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</w:rPr>
        <w:drawing>
          <wp:inline distB="114300" distT="114300" distL="114300" distR="114300">
            <wp:extent cx="2052638" cy="1365937"/>
            <wp:effectExtent b="0" l="0" r="0" t="0"/>
            <wp:docPr id="10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2638" cy="13659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ff0000"/>
          <w:rtl w:val="0"/>
        </w:rPr>
        <w:t xml:space="preserve">  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color w:val="ff0000"/>
          <w:rtl w:val="0"/>
        </w:rPr>
        <w:t xml:space="preserve">I </w:t>
      </w:r>
      <w:r w:rsidDel="00000000" w:rsidR="00000000" w:rsidRPr="00000000">
        <w:rPr>
          <w:b w:val="1"/>
          <w:rtl w:val="0"/>
        </w:rPr>
        <w:t xml:space="preserve">CAN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swim</w:t>
      </w:r>
      <w:r w:rsidDel="00000000" w:rsidR="00000000" w:rsidRPr="00000000">
        <w:rPr>
          <w:rtl w:val="0"/>
        </w:rPr>
        <w:t xml:space="preserve">.    </w:t>
        <w:tab/>
        <w:t xml:space="preserve"> </w:t>
      </w:r>
      <w:r w:rsidDel="00000000" w:rsidR="00000000" w:rsidRPr="00000000">
        <w:rPr>
          <w:color w:val="ff0000"/>
          <w:rtl w:val="0"/>
        </w:rPr>
        <w:t xml:space="preserve">I </w:t>
      </w:r>
      <w:r w:rsidDel="00000000" w:rsidR="00000000" w:rsidRPr="00000000">
        <w:rPr>
          <w:b w:val="1"/>
          <w:rtl w:val="0"/>
        </w:rPr>
        <w:t xml:space="preserve">CAN’T </w:t>
      </w:r>
      <w:r w:rsidDel="00000000" w:rsidR="00000000" w:rsidRPr="00000000">
        <w:rPr>
          <w:u w:val="single"/>
          <w:rtl w:val="0"/>
        </w:rPr>
        <w:t xml:space="preserve">swim</w:t>
      </w:r>
      <w:r w:rsidDel="00000000" w:rsidR="00000000" w:rsidRPr="00000000">
        <w:rPr>
          <w:rtl w:val="0"/>
        </w:rPr>
        <w:t xml:space="preserve">.   </w:t>
        <w:tab/>
        <w:t xml:space="preserve"> </w:t>
      </w:r>
      <w:r w:rsidDel="00000000" w:rsidR="00000000" w:rsidRPr="00000000">
        <w:rPr>
          <w:b w:val="1"/>
          <w:rtl w:val="0"/>
        </w:rPr>
        <w:t xml:space="preserve">CAN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YOU </w:t>
      </w:r>
      <w:r w:rsidDel="00000000" w:rsidR="00000000" w:rsidRPr="00000000">
        <w:rPr>
          <w:u w:val="single"/>
          <w:rtl w:val="0"/>
        </w:rPr>
        <w:t xml:space="preserve">swim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(Tudok úszni.)</w:t>
        <w:tab/>
        <w:tab/>
        <w:t xml:space="preserve">(Nem tudok úszni)</w:t>
        <w:tab/>
        <w:t xml:space="preserve">(Tudsz úszni?)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Válaszolj a kérdésekre!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</w:rPr>
        <w:drawing>
          <wp:inline distB="114300" distT="114300" distL="114300" distR="114300">
            <wp:extent cx="2011050" cy="1338263"/>
            <wp:effectExtent b="0" l="0" r="0" t="0"/>
            <wp:docPr id="9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11050" cy="13382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rtl w:val="0"/>
        </w:rPr>
        <w:t xml:space="preserve">Can you drive? - ___, I ___ drive 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</w:rPr>
        <w:drawing>
          <wp:inline distB="114300" distT="114300" distL="114300" distR="114300">
            <wp:extent cx="1547813" cy="1905000"/>
            <wp:effectExtent b="0" l="0" r="0" t="0"/>
            <wp:docPr id="1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7813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rtl w:val="0"/>
        </w:rPr>
        <w:t xml:space="preserve">Can you cook? -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</w:rPr>
        <w:drawing>
          <wp:inline distB="114300" distT="114300" distL="114300" distR="114300">
            <wp:extent cx="2105025" cy="2171700"/>
            <wp:effectExtent b="0" l="0" r="0" t="0"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7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rtl w:val="0"/>
        </w:rPr>
        <w:t xml:space="preserve">Can you study? -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</w:rPr>
        <w:drawing>
          <wp:inline distB="114300" distT="114300" distL="114300" distR="114300">
            <wp:extent cx="1833563" cy="1350169"/>
            <wp:effectExtent b="0" l="0" r="0" t="0"/>
            <wp:docPr id="8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3563" cy="13501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rtl w:val="0"/>
        </w:rPr>
        <w:t xml:space="preserve">Can you help? - 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</w:rPr>
        <w:drawing>
          <wp:inline distB="114300" distT="114300" distL="114300" distR="114300">
            <wp:extent cx="2176882" cy="1795463"/>
            <wp:effectExtent b="0" l="0" r="0" t="0"/>
            <wp:docPr id="16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76882" cy="17954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rtl w:val="0"/>
        </w:rPr>
        <w:t xml:space="preserve">Can you go to the toilette? -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</w:rPr>
        <w:drawing>
          <wp:inline distB="114300" distT="114300" distL="114300" distR="114300">
            <wp:extent cx="2065419" cy="1385888"/>
            <wp:effectExtent b="0" l="0" r="0" t="0"/>
            <wp:docPr id="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5419" cy="13858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rtl w:val="0"/>
        </w:rPr>
        <w:t xml:space="preserve">Can you go to the cinema now?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rebuchet MS" w:cs="Trebuchet MS" w:eastAsia="Trebuchet MS" w:hAnsi="Trebuchet MS"/>
          <w:highlight w:val="white"/>
        </w:rPr>
      </w:pPr>
      <w:r w:rsidDel="00000000" w:rsidR="00000000" w:rsidRPr="00000000">
        <w:rPr>
          <w:rFonts w:ascii="Trebuchet MS" w:cs="Trebuchet MS" w:eastAsia="Trebuchet MS" w:hAnsi="Trebuchet MS"/>
          <w:highlight w:val="white"/>
        </w:rPr>
        <w:drawing>
          <wp:inline distB="114300" distT="114300" distL="114300" distR="114300">
            <wp:extent cx="2050205" cy="1709738"/>
            <wp:effectExtent b="0" l="0" r="0" t="0"/>
            <wp:docPr id="15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0205" cy="1709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rebuchet MS" w:cs="Trebuchet MS" w:eastAsia="Trebuchet MS" w:hAnsi="Trebuchet MS"/>
          <w:highlight w:val="white"/>
          <w:rtl w:val="0"/>
        </w:rPr>
        <w:t xml:space="preserve">Can you jump? -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rebuchet MS" w:cs="Trebuchet MS" w:eastAsia="Trebuchet MS" w:hAnsi="Trebuchet MS"/>
          <w:highlight w:val="white"/>
        </w:rPr>
      </w:pPr>
      <w:r w:rsidDel="00000000" w:rsidR="00000000" w:rsidRPr="00000000">
        <w:rPr>
          <w:rFonts w:ascii="Trebuchet MS" w:cs="Trebuchet MS" w:eastAsia="Trebuchet MS" w:hAnsi="Trebuchet MS"/>
          <w:highlight w:val="white"/>
        </w:rPr>
        <w:drawing>
          <wp:inline distB="114300" distT="114300" distL="114300" distR="114300">
            <wp:extent cx="1850744" cy="1462088"/>
            <wp:effectExtent b="0" l="0" r="0" t="0"/>
            <wp:docPr id="7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50744" cy="14620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rebuchet MS" w:cs="Trebuchet MS" w:eastAsia="Trebuchet MS" w:hAnsi="Trebuchet MS"/>
          <w:highlight w:val="white"/>
          <w:rtl w:val="0"/>
        </w:rPr>
        <w:t xml:space="preserve">Can you watch TV now? - 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rebuchet MS" w:cs="Trebuchet MS" w:eastAsia="Trebuchet MS" w:hAnsi="Trebuchet MS"/>
          <w:highlight w:val="white"/>
        </w:rPr>
      </w:pPr>
      <w:r w:rsidDel="00000000" w:rsidR="00000000" w:rsidRPr="00000000">
        <w:rPr>
          <w:rFonts w:ascii="Trebuchet MS" w:cs="Trebuchet MS" w:eastAsia="Trebuchet MS" w:hAnsi="Trebuchet MS"/>
          <w:highlight w:val="white"/>
        </w:rPr>
        <w:drawing>
          <wp:inline distB="114300" distT="114300" distL="114300" distR="114300">
            <wp:extent cx="1833563" cy="1222375"/>
            <wp:effectExtent b="0" l="0" r="0" t="0"/>
            <wp:docPr id="14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3563" cy="1222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rebuchet MS" w:cs="Trebuchet MS" w:eastAsia="Trebuchet MS" w:hAnsi="Trebuchet MS"/>
          <w:highlight w:val="white"/>
          <w:rtl w:val="0"/>
        </w:rPr>
        <w:t xml:space="preserve">Can you run? - 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rebuchet MS" w:cs="Trebuchet MS" w:eastAsia="Trebuchet MS" w:hAnsi="Trebuchet MS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rebuchet MS" w:cs="Trebuchet MS" w:eastAsia="Trebuchet MS" w:hAnsi="Trebuchet MS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</w:rPr>
      </w:pPr>
      <w:r w:rsidDel="00000000" w:rsidR="00000000" w:rsidRPr="00000000">
        <w:rPr>
          <w:b w:val="1"/>
          <w:rtl w:val="0"/>
        </w:rPr>
        <w:t xml:space="preserve">2. Töltsd ki a következő táblázatot kérdések és válaszok alapján!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6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75"/>
        <w:gridCol w:w="1275"/>
        <w:gridCol w:w="1275"/>
        <w:gridCol w:w="1275"/>
        <w:gridCol w:w="1275"/>
        <w:gridCol w:w="1275"/>
        <w:gridCol w:w="1515"/>
        <w:tblGridChange w:id="0">
          <w:tblGrid>
            <w:gridCol w:w="1275"/>
            <w:gridCol w:w="1275"/>
            <w:gridCol w:w="1275"/>
            <w:gridCol w:w="1275"/>
            <w:gridCol w:w="1275"/>
            <w:gridCol w:w="1275"/>
            <w:gridCol w:w="151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JUMP</w:t>
            </w:r>
          </w:p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(ugrik)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WALK</w:t>
            </w:r>
          </w:p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(sétál)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SWIM</w:t>
            </w:r>
          </w:p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(úszik)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RUN</w:t>
            </w:r>
          </w:p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(fut)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FLY</w:t>
            </w:r>
          </w:p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(repül)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CLIMB</w:t>
            </w:r>
          </w:p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(felmászik)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</w:rPr>
              <w:drawing>
                <wp:inline distB="114300" distT="114300" distL="114300" distR="114300">
                  <wp:extent cx="695325" cy="444500"/>
                  <wp:effectExtent b="0" l="0" r="0" t="0"/>
                  <wp:docPr id="5" name="image8.jpg"/>
                  <a:graphic>
                    <a:graphicData uri="http://schemas.openxmlformats.org/drawingml/2006/picture">
                      <pic:pic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444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TURTLE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--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</w:rPr>
              <w:drawing>
                <wp:inline distB="114300" distT="114300" distL="114300" distR="114300">
                  <wp:extent cx="585788" cy="513567"/>
                  <wp:effectExtent b="0" l="0" r="0" t="0"/>
                  <wp:docPr id="17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788" cy="51356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FROG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</w:rPr>
              <w:drawing>
                <wp:inline distB="114300" distT="114300" distL="114300" distR="114300">
                  <wp:extent cx="695325" cy="520700"/>
                  <wp:effectExtent b="0" l="0" r="0" t="0"/>
                  <wp:docPr id="3" name="image9.jpg"/>
                  <a:graphic>
                    <a:graphicData uri="http://schemas.openxmlformats.org/drawingml/2006/picture">
                      <pic:pic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520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MONKEY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</w:rPr>
              <w:drawing>
                <wp:inline distB="114300" distT="114300" distL="114300" distR="114300">
                  <wp:extent cx="695325" cy="571500"/>
                  <wp:effectExtent b="0" l="0" r="0" t="0"/>
                  <wp:docPr id="13" name="image15.jpg"/>
                  <a:graphic>
                    <a:graphicData uri="http://schemas.openxmlformats.org/drawingml/2006/picture">
                      <pic:pic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571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BIRD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</w:rPr>
              <w:drawing>
                <wp:inline distB="114300" distT="114300" distL="114300" distR="114300">
                  <wp:extent cx="695325" cy="5207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520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</w:rPr>
              <w:drawing>
                <wp:inline distB="114300" distT="114300" distL="114300" distR="114300">
                  <wp:extent cx="695325" cy="520700"/>
                  <wp:effectExtent b="0" l="0" r="0" t="0"/>
                  <wp:docPr id="11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520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HORSE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rebuchet MS" w:cs="Trebuchet MS" w:eastAsia="Trebuchet MS" w:hAnsi="Trebuchet MS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3.Olvasd el a szöveget és válaszolj a kérdésekre!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</w:rPr>
        <w:drawing>
          <wp:inline distB="114300" distT="114300" distL="114300" distR="114300">
            <wp:extent cx="1300163" cy="1535345"/>
            <wp:effectExtent b="0" l="0" r="0" t="0"/>
            <wp:docPr id="4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0163" cy="15353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rtl w:val="0"/>
        </w:rPr>
        <w:br w:type="textWrapping"/>
        <w:t xml:space="preserve">I am R2D2. I can talk and I can count but I can’t fly.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rtl w:val="0"/>
        </w:rPr>
        <w:t xml:space="preserve">I can jump and I can speak English but I can’t play the piano.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rtl w:val="0"/>
        </w:rPr>
        <w:t xml:space="preserve">I can laugh but I can’t run.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b w:val="1"/>
          <w:rtl w:val="0"/>
        </w:rPr>
        <w:t xml:space="preserve">a. Can R2D2 talk?</w:t>
      </w:r>
      <w:r w:rsidDel="00000000" w:rsidR="00000000" w:rsidRPr="00000000">
        <w:rPr>
          <w:rtl w:val="0"/>
        </w:rPr>
        <w:t xml:space="preserve">  - Yes, it can talk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b w:val="1"/>
          <w:rtl w:val="0"/>
        </w:rPr>
        <w:t xml:space="preserve">b. Can R2D2 fly?</w:t>
      </w:r>
      <w:r w:rsidDel="00000000" w:rsidR="00000000" w:rsidRPr="00000000">
        <w:rPr>
          <w:rtl w:val="0"/>
        </w:rPr>
        <w:t xml:space="preserve">  - 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b w:val="1"/>
          <w:rtl w:val="0"/>
        </w:rPr>
        <w:t xml:space="preserve">c. Can R2D2 count?</w:t>
      </w:r>
      <w:r w:rsidDel="00000000" w:rsidR="00000000" w:rsidRPr="00000000">
        <w:rPr>
          <w:rtl w:val="0"/>
        </w:rPr>
        <w:t xml:space="preserve"> -   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b w:val="1"/>
          <w:rtl w:val="0"/>
        </w:rPr>
        <w:t xml:space="preserve">d. Can R2D2 jump?</w:t>
      </w:r>
      <w:r w:rsidDel="00000000" w:rsidR="00000000" w:rsidRPr="00000000">
        <w:rPr>
          <w:rtl w:val="0"/>
        </w:rPr>
        <w:t xml:space="preserve">  - 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b w:val="1"/>
          <w:rtl w:val="0"/>
        </w:rPr>
        <w:t xml:space="preserve">e. Can R2D2 play the piano?</w:t>
      </w:r>
      <w:r w:rsidDel="00000000" w:rsidR="00000000" w:rsidRPr="00000000">
        <w:rPr>
          <w:rtl w:val="0"/>
        </w:rPr>
        <w:t xml:space="preserve">   - </w:t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b w:val="1"/>
          <w:rtl w:val="0"/>
        </w:rPr>
        <w:t xml:space="preserve">f. Can R2D2 run?</w:t>
      </w:r>
      <w:r w:rsidDel="00000000" w:rsidR="00000000" w:rsidRPr="00000000">
        <w:rPr>
          <w:rtl w:val="0"/>
        </w:rPr>
        <w:t xml:space="preserve">  - 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b w:val="1"/>
          <w:rtl w:val="0"/>
        </w:rPr>
        <w:t xml:space="preserve">g. Can R2D2 laugh?</w:t>
      </w:r>
      <w:r w:rsidDel="00000000" w:rsidR="00000000" w:rsidRPr="00000000">
        <w:rPr>
          <w:rtl w:val="0"/>
        </w:rPr>
        <w:t xml:space="preserve"> -   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4. “can” VAGY “am/is/are” illik a mondatokba?</w:t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rtl w:val="0"/>
        </w:rPr>
        <w:t xml:space="preserve">We ____ clever.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rtl w:val="0"/>
        </w:rPr>
        <w:t xml:space="preserve">_____ we watch TV?</w:t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rtl w:val="0"/>
        </w:rPr>
        <w:t xml:space="preserve">Kids ____ young.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rtl w:val="0"/>
        </w:rPr>
        <w:t xml:space="preserve">I _____ play football.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rtl w:val="0"/>
        </w:rPr>
        <w:t xml:space="preserve">____ you drive?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rtl w:val="0"/>
        </w:rPr>
        <w:t xml:space="preserve">She ____ very pretty.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rtl w:val="0"/>
        </w:rPr>
        <w:t xml:space="preserve">____ you sad?</w:t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rtl w:val="0"/>
        </w:rPr>
        <w:t xml:space="preserve">Rabbits ____ run. </w:t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Képek forrása: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>
          <w:sz w:val="16"/>
          <w:szCs w:val="16"/>
        </w:rPr>
      </w:pPr>
      <w:hyperlink r:id="rId23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https://www.ccgov.net/ImageRepository/Document?documentID=2350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24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https://static-secure.guim.co.uk/sys-images/Guardian/About/General/2011/9/14/1315997543282/ryan-gosling-in-drive-007.jpg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25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http://vignette1.wikia.nocookie.net/kirby/images/4/45/Everyone_loves_to_cook.png/revision/latest?cb=20081110215833&amp;path-prefix=en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26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s://www.google.hu/url?sa=i&amp;rct=j&amp;q=&amp;esrc=s&amp;source=images&amp;cd=&amp;ved=0ahUKEwjg-IrFo_XLAhWHXhoKHZeWACYQjBwIBA&amp;url=http%3A%2F%2Fimages.mylot.com%2FuserImages%2Fimages%2Fpostphotos%2F2455329.gif&amp;bvm=bv.118443451,d.bGg&amp;psig=AFQjCNGw-NujPyl73DSzL-mduS6f2dnf-w&amp;ust=1459869417969957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27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http://charliesaidthat.com/digital/wp-content/uploads/2012/03/helping-people-620x350.jpg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28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http://thumbs.dreamstime.com/x/man-need-pee-15935250.jpg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29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http://i.telegraph.co.uk/multimedia/archive/02606/cinema_2606290b.jpg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30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https://upload.wikimedia.org/wikipedia/commons/1/16/Makes_me_wanna_jump.jpg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31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http://www.bornfreemumanddad.co.uk/wp-content/uploads/2011/10/kid-watching-tv.jpg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32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http://2jb3oi2u310s2jkotx3ywezxmj5.wpengine.netdna-cdn.com/wp-content/uploads/2013/04/mec-spring-_u4a3495-running-tagged-yellow-640x426.jpg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33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s://www.google.hu/url?sa=i&amp;rct=j&amp;q=&amp;esrc=s&amp;source=images&amp;cd=&amp;ved=0ahUKEwj12_LUpPXLAhWL1xQKHYWeChcQjBwIBA&amp;url=http%3A%2F%2Fpreviews.123rf.com%2Fimages%2Fdagadu%2Fdagadu1202%2Fdagadu120200038%2F12151059-Turtle-cartoon-Stock-Vector-animal.jpg&amp;bvm=bv.118443451,d.bGg&amp;psig=AFQjCNH9Sc0MSvXy6IxPw3_SojUj6TBbTA&amp;ust=1459869711512890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34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http://vignette3.wikia.nocookie.net/animalcrossing/images/0/05/Frog-1.jpg/revision/latest?cb=20130606165817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35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http://animaliaz-life.com/image.php?pic=/data_images/monkey/monkey3.jpg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36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http://vetbook.org/wiki/bird/images/8/83/Bird01.jpg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37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http://dreamatico.com/data_images/fish/fish-5.jpg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38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http://www.mikesfeedfarm.com/images/brown_horse_running.jpg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39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http://cliparts.co/cliparts/8TA/bjr/8TAbjrMEc.png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.jpg"/><Relationship Id="rId22" Type="http://schemas.openxmlformats.org/officeDocument/2006/relationships/image" Target="media/image16.png"/><Relationship Id="rId21" Type="http://schemas.openxmlformats.org/officeDocument/2006/relationships/image" Target="media/image13.jpg"/><Relationship Id="rId24" Type="http://schemas.openxmlformats.org/officeDocument/2006/relationships/hyperlink" Target="https://static-secure.guim.co.uk/sys-images/Guardian/About/General/2011/9/14/1315997543282/ryan-gosling-in-drive-007.jpg" TargetMode="External"/><Relationship Id="rId23" Type="http://schemas.openxmlformats.org/officeDocument/2006/relationships/hyperlink" Target="https://www.ccgov.net/ImageRepository/Document?documentID=2350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26" Type="http://schemas.openxmlformats.org/officeDocument/2006/relationships/hyperlink" Target="https://www.google.hu/url?sa=i&amp;rct=j&amp;q=&amp;esrc=s&amp;source=images&amp;cd=&amp;ved=0ahUKEwjg-IrFo_XLAhWHXhoKHZeWACYQjBwIBA&amp;url=http%3A%2F%2Fimages.mylot.com%2FuserImages%2Fimages%2Fpostphotos%2F2455329.gif&amp;bvm=bv.118443451,d.bGg&amp;psig=AFQjCNGw-NujPyl73DSzL-mduS6f2dnf-w&amp;ust=1459869417969957" TargetMode="External"/><Relationship Id="rId25" Type="http://schemas.openxmlformats.org/officeDocument/2006/relationships/hyperlink" Target="http://vignette1.wikia.nocookie.net/kirby/images/4/45/Everyone_loves_to_cook.png/revision/latest?cb=20081110215833&amp;path-prefix=en" TargetMode="External"/><Relationship Id="rId28" Type="http://schemas.openxmlformats.org/officeDocument/2006/relationships/hyperlink" Target="http://thumbs.dreamstime.com/x/man-need-pee-15935250.jpg" TargetMode="External"/><Relationship Id="rId27" Type="http://schemas.openxmlformats.org/officeDocument/2006/relationships/hyperlink" Target="http://charliesaidthat.com/digital/wp-content/uploads/2012/03/helping-people-620x350.jpg" TargetMode="Externa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29" Type="http://schemas.openxmlformats.org/officeDocument/2006/relationships/hyperlink" Target="http://i.telegraph.co.uk/multimedia/archive/02606/cinema_2606290b.jpg" TargetMode="External"/><Relationship Id="rId7" Type="http://schemas.openxmlformats.org/officeDocument/2006/relationships/image" Target="media/image10.jpg"/><Relationship Id="rId8" Type="http://schemas.openxmlformats.org/officeDocument/2006/relationships/image" Target="media/image5.png"/><Relationship Id="rId31" Type="http://schemas.openxmlformats.org/officeDocument/2006/relationships/hyperlink" Target="http://www.bornfreemumanddad.co.uk/wp-content/uploads/2011/10/kid-watching-tv.jpg" TargetMode="External"/><Relationship Id="rId30" Type="http://schemas.openxmlformats.org/officeDocument/2006/relationships/hyperlink" Target="https://upload.wikimedia.org/wikipedia/commons/1/16/Makes_me_wanna_jump.jpg" TargetMode="External"/><Relationship Id="rId11" Type="http://schemas.openxmlformats.org/officeDocument/2006/relationships/image" Target="media/image12.jpg"/><Relationship Id="rId33" Type="http://schemas.openxmlformats.org/officeDocument/2006/relationships/hyperlink" Target="https://www.google.hu/url?sa=i&amp;rct=j&amp;q=&amp;esrc=s&amp;source=images&amp;cd=&amp;ved=0ahUKEwj12_LUpPXLAhWL1xQKHYWeChcQjBwIBA&amp;url=http%3A%2F%2Fpreviews.123rf.com%2Fimages%2Fdagadu%2Fdagadu1202%2Fdagadu120200038%2F12151059-Turtle-cartoon-Stock-Vector-animal.jpg&amp;bvm=bv.118443451,d.bGg&amp;psig=AFQjCNH9Sc0MSvXy6IxPw3_SojUj6TBbTA&amp;ust=1459869711512890" TargetMode="External"/><Relationship Id="rId10" Type="http://schemas.openxmlformats.org/officeDocument/2006/relationships/image" Target="media/image7.jpg"/><Relationship Id="rId32" Type="http://schemas.openxmlformats.org/officeDocument/2006/relationships/hyperlink" Target="http://2jb3oi2u310s2jkotx3ywezxmj5.wpengine.netdna-cdn.com/wp-content/uploads/2013/04/mec-spring-_u4a3495-running-tagged-yellow-640x426.jpg" TargetMode="External"/><Relationship Id="rId13" Type="http://schemas.openxmlformats.org/officeDocument/2006/relationships/image" Target="media/image17.jpg"/><Relationship Id="rId35" Type="http://schemas.openxmlformats.org/officeDocument/2006/relationships/hyperlink" Target="http://animaliaz-life.com/image.php?pic=/data_images/monkey/monkey3.jpg" TargetMode="External"/><Relationship Id="rId12" Type="http://schemas.openxmlformats.org/officeDocument/2006/relationships/image" Target="media/image4.jpg"/><Relationship Id="rId34" Type="http://schemas.openxmlformats.org/officeDocument/2006/relationships/hyperlink" Target="http://vignette3.wikia.nocookie.net/animalcrossing/images/0/05/Frog-1.jpg/revision/latest?cb=20130606165817" TargetMode="External"/><Relationship Id="rId15" Type="http://schemas.openxmlformats.org/officeDocument/2006/relationships/image" Target="media/image14.jpg"/><Relationship Id="rId37" Type="http://schemas.openxmlformats.org/officeDocument/2006/relationships/hyperlink" Target="http://dreamatico.com/data_images/fish/fish-5.jpg" TargetMode="External"/><Relationship Id="rId14" Type="http://schemas.openxmlformats.org/officeDocument/2006/relationships/image" Target="media/image11.jpg"/><Relationship Id="rId36" Type="http://schemas.openxmlformats.org/officeDocument/2006/relationships/hyperlink" Target="http://vetbook.org/wiki/bird/images/8/83/Bird01.jpg" TargetMode="External"/><Relationship Id="rId17" Type="http://schemas.openxmlformats.org/officeDocument/2006/relationships/image" Target="media/image6.jpg"/><Relationship Id="rId39" Type="http://schemas.openxmlformats.org/officeDocument/2006/relationships/hyperlink" Target="http://cliparts.co/cliparts/8TA/bjr/8TAbjrMEc.png" TargetMode="External"/><Relationship Id="rId16" Type="http://schemas.openxmlformats.org/officeDocument/2006/relationships/image" Target="media/image8.jpg"/><Relationship Id="rId38" Type="http://schemas.openxmlformats.org/officeDocument/2006/relationships/hyperlink" Target="http://www.mikesfeedfarm.com/images/brown_horse_running.jpg" TargetMode="External"/><Relationship Id="rId19" Type="http://schemas.openxmlformats.org/officeDocument/2006/relationships/image" Target="media/image15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